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032"/>
        <w:tblW w:w="943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86167" w14:paraId="670A4BF1" w14:textId="77777777" w:rsidTr="00D85D7B">
        <w:tblPrEx>
          <w:tblCellMar>
            <w:top w:w="0" w:type="dxa"/>
            <w:bottom w:w="0" w:type="dxa"/>
          </w:tblCellMar>
        </w:tblPrEx>
        <w:trPr>
          <w:cantSplit/>
          <w:trHeight w:val="2550"/>
        </w:trPr>
        <w:tc>
          <w:tcPr>
            <w:tcW w:w="9430" w:type="dxa"/>
            <w:vAlign w:val="center"/>
          </w:tcPr>
          <w:p w14:paraId="7A6DC1A9" w14:textId="77777777" w:rsidR="00086167" w:rsidRDefault="00086167" w:rsidP="00D85D7B">
            <w:pPr>
              <w:rPr>
                <w:sz w:val="10"/>
              </w:rPr>
            </w:pPr>
          </w:p>
          <w:tbl>
            <w:tblPr>
              <w:tblW w:w="9290" w:type="dxa"/>
              <w:tblBorders>
                <w:top w:val="thickThinSmallGap" w:sz="24" w:space="0" w:color="auto"/>
                <w:left w:val="thickThin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6840"/>
            </w:tblGrid>
            <w:tr w:rsidR="00086167" w14:paraId="5BD12BAD" w14:textId="77777777" w:rsidTr="00D85D7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FAB5EEA" w14:textId="77777777" w:rsidR="00086167" w:rsidRDefault="00086167" w:rsidP="00D85D7B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4C650DD9" w14:textId="77777777" w:rsidR="00086167" w:rsidRDefault="00086167" w:rsidP="00D85D7B">
                  <w:pPr>
                    <w:framePr w:hSpace="141" w:wrap="around" w:vAnchor="page" w:hAnchor="margin" w:y="1032"/>
                    <w:rPr>
                      <w:b/>
                      <w:bCs/>
                    </w:rPr>
                  </w:pPr>
                </w:p>
              </w:tc>
            </w:tr>
            <w:tr w:rsidR="00086167" w14:paraId="7689251F" w14:textId="77777777" w:rsidTr="00D85D7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55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028570A1" w14:textId="77777777" w:rsidR="00086167" w:rsidRDefault="00086167" w:rsidP="00D85D7B">
                  <w:pPr>
                    <w:framePr w:hSpace="141" w:wrap="around" w:vAnchor="page" w:hAnchor="margin" w:y="1032"/>
                    <w:jc w:val="center"/>
                    <w:rPr>
                      <w:b/>
                      <w:bCs/>
                      <w:sz w:val="40"/>
                    </w:rPr>
                  </w:pPr>
                  <w:r>
                    <w:rPr>
                      <w:sz w:val="190"/>
                    </w:rPr>
                    <w:sym w:font="Wingdings" w:char="F056"/>
                  </w: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</w:tcPr>
                <w:p w14:paraId="543E8FBA" w14:textId="77777777" w:rsidR="00086167" w:rsidRPr="000141A1" w:rsidRDefault="00086167" w:rsidP="00D85D7B">
                  <w:pPr>
                    <w:rPr>
                      <w:sz w:val="32"/>
                      <w:szCs w:val="32"/>
                    </w:rPr>
                  </w:pPr>
                  <w:r w:rsidRPr="000141A1">
                    <w:rPr>
                      <w:sz w:val="32"/>
                      <w:szCs w:val="32"/>
                    </w:rPr>
                    <w:t>Gott, der Herr, nahm zu sich:</w:t>
                  </w:r>
                </w:p>
                <w:p w14:paraId="7F1CB819" w14:textId="77777777" w:rsidR="00086167" w:rsidRPr="000141A1" w:rsidRDefault="00086167" w:rsidP="00D85D7B">
                  <w:pPr>
                    <w:framePr w:hSpace="141" w:wrap="around" w:vAnchor="page" w:hAnchor="margin" w:y="1032"/>
                    <w:rPr>
                      <w:bCs/>
                      <w:sz w:val="32"/>
                      <w:szCs w:val="32"/>
                    </w:rPr>
                  </w:pPr>
                </w:p>
                <w:p w14:paraId="0BCF8CA6" w14:textId="77777777" w:rsidR="00086167" w:rsidRDefault="00086167" w:rsidP="00D85D7B">
                  <w:pPr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Herrn</w:t>
                  </w:r>
                </w:p>
                <w:p w14:paraId="34536FA2" w14:textId="77777777" w:rsidR="00086167" w:rsidRDefault="00086167" w:rsidP="00D85D7B">
                  <w:pPr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>Peter Gäng</w:t>
                  </w:r>
                </w:p>
                <w:p w14:paraId="7FEE5D95" w14:textId="77777777" w:rsidR="00086167" w:rsidRPr="00D72B66" w:rsidRDefault="00086167" w:rsidP="00D85D7B">
                  <w:pPr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32"/>
                      <w:szCs w:val="32"/>
                    </w:rPr>
                    <w:t xml:space="preserve">Kruft </w:t>
                  </w:r>
                </w:p>
              </w:tc>
            </w:tr>
            <w:tr w:rsidR="00086167" w14:paraId="341E151C" w14:textId="77777777" w:rsidTr="00D85D7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06620A2E" w14:textId="77777777" w:rsidR="00086167" w:rsidRPr="00F37D28" w:rsidRDefault="00086167" w:rsidP="00D85D7B">
                  <w:pPr>
                    <w:framePr w:hSpace="141" w:wrap="around" w:vAnchor="page" w:hAnchor="margin" w:y="1032"/>
                    <w:spacing w:before="120" w:after="120"/>
                    <w:jc w:val="both"/>
                    <w:rPr>
                      <w:bCs/>
                      <w:caps/>
                      <w:sz w:val="32"/>
                      <w:szCs w:val="32"/>
                    </w:rPr>
                  </w:pPr>
                  <w:bookmarkStart w:id="0" w:name="_Hlk63352979"/>
                  <w:r w:rsidRPr="00F37D28">
                    <w:rPr>
                      <w:bCs/>
                      <w:caps/>
                      <w:sz w:val="32"/>
                      <w:szCs w:val="32"/>
                    </w:rPr>
                    <w:t>BEERDIGUNG:</w:t>
                  </w:r>
                </w:p>
              </w:tc>
              <w:tc>
                <w:tcPr>
                  <w:tcW w:w="6840" w:type="dxa"/>
                  <w:tcBorders>
                    <w:top w:val="nil"/>
                    <w:bottom w:val="nil"/>
                    <w:right w:val="nil"/>
                  </w:tcBorders>
                </w:tcPr>
                <w:p w14:paraId="7A2D3A2F" w14:textId="77777777" w:rsidR="00086167" w:rsidRPr="00FA405A" w:rsidRDefault="00086167" w:rsidP="00D85D7B">
                  <w:pPr>
                    <w:pStyle w:val="berschrift2"/>
                    <w:rPr>
                      <w:b/>
                    </w:rPr>
                  </w:pPr>
                  <w:r w:rsidRPr="00086167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  <w:t>Mittwoch, 6.5.26, 14 Uhr ab Friedhofskapelle</w:t>
                  </w:r>
                  <w:r w:rsidRPr="00086167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086167">
                    <w:rPr>
                      <w:b/>
                      <w:color w:val="auto"/>
                    </w:rPr>
                    <w:t>Nickenich</w:t>
                  </w:r>
                </w:p>
              </w:tc>
            </w:tr>
            <w:bookmarkEnd w:id="0"/>
            <w:tr w:rsidR="00086167" w14:paraId="4C36F3AB" w14:textId="77777777" w:rsidTr="00D85D7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35"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CACB7" w14:textId="77777777" w:rsidR="00086167" w:rsidRPr="00F37D28" w:rsidRDefault="00086167" w:rsidP="00D85D7B">
                  <w:pPr>
                    <w:framePr w:hSpace="141" w:wrap="around" w:vAnchor="page" w:hAnchor="margin" w:y="1032"/>
                    <w:rPr>
                      <w:bCs/>
                      <w:sz w:val="32"/>
                      <w:szCs w:val="32"/>
                    </w:rPr>
                  </w:pPr>
                </w:p>
                <w:p w14:paraId="441A9E47" w14:textId="77777777" w:rsidR="00086167" w:rsidRPr="00F37D28" w:rsidRDefault="00086167" w:rsidP="00D85D7B">
                  <w:pPr>
                    <w:framePr w:hSpace="141" w:wrap="around" w:vAnchor="page" w:hAnchor="margin" w:y="1032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F37D28">
                    <w:rPr>
                      <w:bCs/>
                      <w:sz w:val="32"/>
                      <w:szCs w:val="32"/>
                    </w:rPr>
                    <w:t>Gedenken wir de</w:t>
                  </w:r>
                  <w:r>
                    <w:rPr>
                      <w:bCs/>
                      <w:sz w:val="32"/>
                      <w:szCs w:val="32"/>
                    </w:rPr>
                    <w:t>s</w:t>
                  </w:r>
                  <w:r w:rsidRPr="00F37D28">
                    <w:rPr>
                      <w:bCs/>
                      <w:sz w:val="32"/>
                      <w:szCs w:val="32"/>
                    </w:rPr>
                    <w:t xml:space="preserve"> Verstorbenen in der heiligen Messe und im Gebet. </w:t>
                  </w:r>
                </w:p>
              </w:tc>
            </w:tr>
            <w:tr w:rsidR="00086167" w:rsidRPr="005A7079" w14:paraId="636E31E2" w14:textId="77777777" w:rsidTr="00D85D7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9"/>
              </w:trPr>
              <w:tc>
                <w:tcPr>
                  <w:tcW w:w="9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EBF4F" w14:textId="77777777" w:rsidR="00086167" w:rsidRPr="00595D64" w:rsidRDefault="00086167" w:rsidP="00D85D7B">
                  <w:pPr>
                    <w:framePr w:hSpace="141" w:wrap="around" w:vAnchor="page" w:hAnchor="margin" w:y="1032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157C926E" w14:textId="77777777" w:rsidR="00086167" w:rsidRDefault="00086167" w:rsidP="00D85D7B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11104F6B" w14:textId="77777777" w:rsidR="00086167" w:rsidRDefault="00086167" w:rsidP="00086167"/>
    <w:p w14:paraId="39C380CE" w14:textId="77777777" w:rsidR="00086167" w:rsidRDefault="00086167" w:rsidP="00086167">
      <w:pPr>
        <w:rPr>
          <w:sz w:val="10"/>
        </w:rPr>
      </w:pPr>
      <w:r>
        <w:br w:type="page"/>
      </w:r>
    </w:p>
    <w:p w14:paraId="7DA990B1" w14:textId="77777777" w:rsidR="000F7D67" w:rsidRDefault="000F7D67"/>
    <w:sectPr w:rsidR="000F7D67" w:rsidSect="0008616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67"/>
    <w:rsid w:val="0002356C"/>
    <w:rsid w:val="00086167"/>
    <w:rsid w:val="000F7D67"/>
    <w:rsid w:val="001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D554"/>
  <w15:chartTrackingRefBased/>
  <w15:docId w15:val="{161FCC71-A097-43CC-B887-16D64A4D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1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86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1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1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1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1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1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1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1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16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16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1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1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1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61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61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61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61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61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616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16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6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180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Sankt Dionysius</dc:creator>
  <cp:keywords/>
  <dc:description/>
  <cp:lastModifiedBy>Sankt Dionysius</cp:lastModifiedBy>
  <cp:revision>1</cp:revision>
  <dcterms:created xsi:type="dcterms:W3CDTF">2026-04-30T07:17:00Z</dcterms:created>
  <dcterms:modified xsi:type="dcterms:W3CDTF">2026-04-30T07:18:00Z</dcterms:modified>
</cp:coreProperties>
</file>